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84" w:rsidRDefault="008C7E84" w:rsidP="008C7E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 кружков учителя Клочкова Алексея Александровича</w:t>
      </w:r>
    </w:p>
    <w:p w:rsidR="008C7E84" w:rsidRDefault="008C7E84" w:rsidP="008C7E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2022-2023 учебном году</w:t>
      </w:r>
    </w:p>
    <w:p w:rsidR="00DD1F28" w:rsidRDefault="00DD1F28" w:rsidP="00DD1F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 ша</w:t>
      </w:r>
      <w:r w:rsidR="008C7E84">
        <w:rPr>
          <w:rFonts w:ascii="Times New Roman" w:hAnsi="Times New Roman"/>
          <w:b/>
          <w:sz w:val="24"/>
          <w:szCs w:val="24"/>
        </w:rPr>
        <w:t>хматных кружков</w:t>
      </w:r>
      <w:r>
        <w:rPr>
          <w:rFonts w:ascii="Times New Roman" w:hAnsi="Times New Roman"/>
          <w:b/>
          <w:sz w:val="24"/>
          <w:szCs w:val="24"/>
        </w:rPr>
        <w:t xml:space="preserve"> «Каисса» и «Пешечка» 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 была разработана программа шахматного кружка «Каисса», для учащихся 5- 11 классов.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кружка «Каисса». 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Приобретение теоретических знаний и практических навыков в шахматной игре. Освоение новых видов деятельности (дидактические игры и задания, игровые упражнения, соревнования).  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 Поставленные задачи были выполнены.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 была разработана программа шахматного кружка «Пешечка»,                 для учащихся 1 -4 классов.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>Поставленные задачи: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и развития ключевых компетенций  обучающихся (коммуникативных, интеллектуальных, социальных). Формирование универсальных способов мыслительной деятельности (абстрактно-логического мышления, памяти, внимания, творческого  воображения, умения производить логические операции). Воспитывать потребность в здоровом образе жизни.</w:t>
      </w:r>
      <w:r>
        <w:rPr>
          <w:rFonts w:ascii="Times New Roman" w:hAnsi="Times New Roman"/>
          <w:sz w:val="24"/>
          <w:szCs w:val="24"/>
        </w:rPr>
        <w:t xml:space="preserve">                 К концу </w:t>
      </w:r>
      <w:proofErr w:type="gramStart"/>
      <w:r>
        <w:rPr>
          <w:rFonts w:ascii="Times New Roman" w:hAnsi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дети  узнали: обозначение горизонталей, вертикалей, полей, шахматных фигур; ценность шахматных фигур, сравнительную силу фигур. 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учебного года дети умели: записывать шахматную партию; матовать одинокого короля двумя ладьями, ферзем и ладьей, королем и ферзем, королем и ладьей; проводить элементарные комбинации. 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1-2-х классов с поставленными задачами справились. Особенно активно начали заниматься учащиеся 4 «а» класса: Данилова Виолетта, Шевцова Мария, Рябкова Александра, Логвинова Полина, Кваша Валерия. 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2022-202 3учебного года  в школе проводились соревнования по шахматам                    в рамках проведения Всероссийского турнира по шахматам:</w:t>
      </w:r>
    </w:p>
    <w:p w:rsidR="00DD1F28" w:rsidRDefault="00DD1F28" w:rsidP="00DD1F28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19 сентября 2022 г. команда школы приняла участие </w:t>
      </w:r>
      <w:r>
        <w:rPr>
          <w:sz w:val="24"/>
          <w:szCs w:val="24"/>
          <w:lang w:eastAsia="ru-RU" w:bidi="he-IL"/>
        </w:rPr>
        <w:t xml:space="preserve">в </w:t>
      </w:r>
      <w:r>
        <w:rPr>
          <w:b/>
          <w:sz w:val="24"/>
          <w:szCs w:val="24"/>
          <w:lang w:eastAsia="ru-RU" w:bidi="he-IL"/>
        </w:rPr>
        <w:t>турнире по шахматам «Белая ладья»</w:t>
      </w:r>
      <w:r>
        <w:rPr>
          <w:sz w:val="24"/>
          <w:szCs w:val="24"/>
          <w:lang w:eastAsia="ru-RU" w:bidi="he-IL"/>
        </w:rPr>
        <w:t xml:space="preserve"> среди обучающихся Центров «Точка роста» Благодарненского городского округа. Кваша Валерия (4а класс); Небытов Серафим (6а класс); Анисимов Игорь (7в класс); Марковский Олег (10а класс). Команда школы заняла 4 место.</w:t>
      </w:r>
    </w:p>
    <w:p w:rsidR="00DD1F28" w:rsidRDefault="00DD1F28" w:rsidP="00DD1F28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 ноября 2022 года команда школы приняла участие в </w:t>
      </w:r>
      <w:r>
        <w:rPr>
          <w:b/>
          <w:sz w:val="24"/>
          <w:szCs w:val="24"/>
        </w:rPr>
        <w:t xml:space="preserve">шахматном турнире «Белая ладья»,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с. Александрия.</w:t>
      </w:r>
      <w:r>
        <w:rPr>
          <w:sz w:val="24"/>
          <w:szCs w:val="24"/>
        </w:rPr>
        <w:t xml:space="preserve"> В личном первенстве уч-ся 7 «В» класса Анисимов Игорь занял 1 место; уч-ся 6 «В» класса Якубов Арифула занял 2 место. Участники соревнований были награждены кубком, медалями (фото прилагается).</w:t>
      </w:r>
    </w:p>
    <w:p w:rsidR="00DD1F28" w:rsidRPr="00DD1F28" w:rsidRDefault="00DD1F28" w:rsidP="00DD1F28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1 марта 2023 г. в </w:t>
      </w:r>
      <w:r w:rsidRPr="00DD1F28">
        <w:rPr>
          <w:b/>
          <w:sz w:val="24"/>
          <w:szCs w:val="24"/>
        </w:rPr>
        <w:t>районных соревнованиях шахматисты</w:t>
      </w:r>
      <w:r>
        <w:rPr>
          <w:sz w:val="24"/>
          <w:szCs w:val="24"/>
        </w:rPr>
        <w:t xml:space="preserve"> школы: </w:t>
      </w:r>
      <w:r>
        <w:rPr>
          <w:color w:val="000000"/>
          <w:sz w:val="24"/>
          <w:szCs w:val="24"/>
        </w:rPr>
        <w:t xml:space="preserve">Анисимов Игорь 7в класс, Якубов Арифула  6 б класс, Алигусеев Гасан 7 в класс, Кваша Валерия 4а класс, </w:t>
      </w:r>
      <w:r w:rsidRPr="00DD1F28">
        <w:rPr>
          <w:b/>
          <w:color w:val="000000"/>
          <w:sz w:val="24"/>
          <w:szCs w:val="24"/>
        </w:rPr>
        <w:t>заняли 1 место</w:t>
      </w:r>
      <w:r>
        <w:rPr>
          <w:b/>
          <w:color w:val="000000"/>
          <w:sz w:val="24"/>
          <w:szCs w:val="24"/>
        </w:rPr>
        <w:t xml:space="preserve"> (фото прилагаются).</w:t>
      </w:r>
    </w:p>
    <w:p w:rsidR="00DD1F28" w:rsidRDefault="00DD1F28" w:rsidP="00DD1F28">
      <w:pPr>
        <w:pStyle w:val="a6"/>
        <w:widowControl/>
        <w:numPr>
          <w:ilvl w:val="0"/>
          <w:numId w:val="1"/>
        </w:numPr>
        <w:adjustRightInd w:val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9-10 марта 2023 г. шахматисты школы  (Анисимов Игорь 7в класс, Якубов Арифула  6 б класс, Алигусеев Гасан 7 в класс, Кваша Валерия 4а класс) участвовали в </w:t>
      </w:r>
      <w:r w:rsidRPr="00DD1F28">
        <w:rPr>
          <w:b/>
          <w:color w:val="000000"/>
          <w:sz w:val="24"/>
          <w:szCs w:val="24"/>
        </w:rPr>
        <w:t>краевых соревнованиях по шахматам в г. Георгиевске</w:t>
      </w:r>
      <w:r>
        <w:rPr>
          <w:color w:val="000000"/>
          <w:sz w:val="24"/>
          <w:szCs w:val="24"/>
        </w:rPr>
        <w:t xml:space="preserve"> и заняли </w:t>
      </w:r>
      <w:proofErr w:type="gramStart"/>
      <w:r>
        <w:rPr>
          <w:color w:val="000000"/>
          <w:sz w:val="24"/>
          <w:szCs w:val="24"/>
        </w:rPr>
        <w:t>почетное</w:t>
      </w:r>
      <w:proofErr w:type="gramEnd"/>
      <w:r>
        <w:rPr>
          <w:color w:val="000000"/>
          <w:sz w:val="24"/>
          <w:szCs w:val="24"/>
        </w:rPr>
        <w:t xml:space="preserve"> 13 место</w:t>
      </w:r>
      <w:r w:rsidR="00F56F9F">
        <w:rPr>
          <w:color w:val="000000"/>
          <w:sz w:val="24"/>
          <w:szCs w:val="24"/>
        </w:rPr>
        <w:t>, команда Благодарненского района впервые участвовала в краевых соревнованиях</w:t>
      </w:r>
      <w:r>
        <w:rPr>
          <w:color w:val="000000"/>
          <w:sz w:val="24"/>
          <w:szCs w:val="24"/>
        </w:rPr>
        <w:t>.</w:t>
      </w:r>
    </w:p>
    <w:p w:rsidR="00DD1F28" w:rsidRDefault="00DD1F28" w:rsidP="00DD1F28">
      <w:pPr>
        <w:rPr>
          <w:rFonts w:ascii="Times New Roman" w:hAnsi="Times New Roman"/>
          <w:b/>
          <w:sz w:val="24"/>
          <w:szCs w:val="24"/>
        </w:rPr>
      </w:pPr>
    </w:p>
    <w:p w:rsidR="00DD1F28" w:rsidRDefault="00DD1F28" w:rsidP="00DD1F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 туристи</w:t>
      </w:r>
      <w:r w:rsidR="008C7E84">
        <w:rPr>
          <w:rFonts w:ascii="Times New Roman" w:hAnsi="Times New Roman"/>
          <w:b/>
          <w:sz w:val="24"/>
          <w:szCs w:val="24"/>
        </w:rPr>
        <w:t xml:space="preserve">ческого кружка «Вершина» </w:t>
      </w:r>
    </w:p>
    <w:p w:rsidR="00DD1F28" w:rsidRDefault="00DD1F28" w:rsidP="00DD1F28">
      <w:pPr>
        <w:spacing w:before="100" w:beforeAutospacing="1" w:after="0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ориентироваться на местности приобретается в постоянном общении с природой, благодаря развитию наблюдательности и привычке быстро замечать и запоминать характерные детали местности. Туризм - это не только средство физического и прикладного воспитания. Велика роль туризма в идейно-политическом и военно-патриотическом воспитании учащихся. Он воспитывает у подрастающего поколения чувство патриотизма, бережного отношения к природному и культурному наследию родного края, совершенствованию нравственного и физического воспитания личности.</w:t>
      </w:r>
    </w:p>
    <w:p w:rsidR="00DD1F28" w:rsidRDefault="00DD1F28" w:rsidP="00DD1F28">
      <w:pPr>
        <w:spacing w:before="100" w:beforeAutospacing="1" w:after="0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в наше непростое время, когда многократно возросла  опасность природных и техногенных катастроф, террористических актов, необходимо использовать возможности туризма для формирования коллективизма, взаимовыручки и других социальных умений.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завершении обучения кружковцы должны знать: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порядок организации и правила поведения в походах и на соревнованиях;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вопросы туризма и экологии;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основы топографии и ориентирования;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ориентироваться по местным признакам и звёздам;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опасные и ядовитые растения края, иметь представление о самоконтроле и доврачебной медицинской помощи;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основные разделы пройденной программы;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порядок организации, подготовки и проведения экскурсии и похода;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способы преодоления различных естественных препятствий;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способы организации и проведения поисково-спасательных работ;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основные исторические и географические сведения о родном крае;</w:t>
      </w:r>
    </w:p>
    <w:p w:rsidR="00DD1F28" w:rsidRDefault="00DD1F28" w:rsidP="00DD1F28">
      <w:pPr>
        <w:spacing w:before="29" w:after="29" w:line="240" w:lineRule="auto"/>
        <w:ind w:firstLine="2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различные способы ориентирования на местности.</w:t>
      </w:r>
    </w:p>
    <w:p w:rsidR="00F56F9F" w:rsidRDefault="00F56F9F" w:rsidP="00F56F9F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0D2137">
        <w:rPr>
          <w:sz w:val="24"/>
          <w:szCs w:val="24"/>
        </w:rPr>
        <w:t xml:space="preserve">15-16 </w:t>
      </w:r>
      <w:r>
        <w:rPr>
          <w:sz w:val="24"/>
          <w:szCs w:val="24"/>
        </w:rPr>
        <w:t xml:space="preserve">2022 г. </w:t>
      </w:r>
      <w:r w:rsidRPr="000D2137">
        <w:rPr>
          <w:sz w:val="24"/>
          <w:szCs w:val="24"/>
        </w:rPr>
        <w:t xml:space="preserve">сентября состоялся </w:t>
      </w:r>
      <w:r w:rsidRPr="000D2137">
        <w:rPr>
          <w:b/>
          <w:sz w:val="24"/>
          <w:szCs w:val="24"/>
        </w:rPr>
        <w:t>туристический слет</w:t>
      </w:r>
      <w:r>
        <w:rPr>
          <w:sz w:val="24"/>
          <w:szCs w:val="24"/>
        </w:rPr>
        <w:t xml:space="preserve"> (фото прилагаются),                     </w:t>
      </w:r>
      <w:r w:rsidRPr="000D2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 - </w:t>
      </w:r>
      <w:r w:rsidRPr="000D2137">
        <w:rPr>
          <w:sz w:val="24"/>
          <w:szCs w:val="24"/>
        </w:rPr>
        <w:t xml:space="preserve">4 общекомандное место. </w:t>
      </w:r>
    </w:p>
    <w:p w:rsidR="00F56F9F" w:rsidRDefault="00F56F9F" w:rsidP="00F56F9F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F56F9F">
        <w:rPr>
          <w:sz w:val="24"/>
          <w:szCs w:val="24"/>
        </w:rPr>
        <w:t xml:space="preserve">2.21 октября 2022 года команда школы приняла участие в открытых соревнованиях </w:t>
      </w:r>
      <w:r w:rsidRPr="00F56F9F">
        <w:rPr>
          <w:b/>
          <w:sz w:val="24"/>
          <w:szCs w:val="24"/>
        </w:rPr>
        <w:t>по технике пешеходного туризма</w:t>
      </w:r>
      <w:r w:rsidRPr="00F56F9F">
        <w:rPr>
          <w:sz w:val="24"/>
          <w:szCs w:val="24"/>
        </w:rPr>
        <w:t xml:space="preserve"> и из 16 команд участников, заняла </w:t>
      </w:r>
      <w:proofErr w:type="gramStart"/>
      <w:r w:rsidRPr="00F56F9F">
        <w:rPr>
          <w:sz w:val="24"/>
          <w:szCs w:val="24"/>
        </w:rPr>
        <w:t>почетное</w:t>
      </w:r>
      <w:proofErr w:type="gramEnd"/>
      <w:r w:rsidRPr="00F56F9F">
        <w:rPr>
          <w:sz w:val="24"/>
          <w:szCs w:val="24"/>
        </w:rPr>
        <w:t xml:space="preserve">                       4 место (грамота прилагается).</w:t>
      </w:r>
    </w:p>
    <w:p w:rsidR="00F56F9F" w:rsidRDefault="00F56F9F" w:rsidP="00F56F9F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26-28 октября 2022 года сборная школы участвовала в </w:t>
      </w:r>
      <w:r>
        <w:rPr>
          <w:b/>
          <w:sz w:val="24"/>
          <w:szCs w:val="24"/>
        </w:rPr>
        <w:t>краевой военно-спортивной игре «Орленок»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Невинномысске,  среди молодежи допризывного </w:t>
      </w:r>
      <w:r>
        <w:rPr>
          <w:sz w:val="24"/>
          <w:szCs w:val="24"/>
        </w:rPr>
        <w:lastRenderedPageBreak/>
        <w:t>возраста и заняла 3 –и места в самых значимых конкурсах: «Сильные, смелые, ловкие»; «Марш-бросок» (Грамоты прилагаются).</w:t>
      </w:r>
    </w:p>
    <w:p w:rsidR="00DD1F28" w:rsidRPr="008C7E84" w:rsidRDefault="00F56F9F" w:rsidP="008C7E84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11 мая 2023 года команда школы, в составе 10 человек приняла участие в военно-спортивной игре «Зарница» среди обучающихся    общеобразовательных    организаций     Благодарненского городского округа Ставропольского края, </w:t>
      </w:r>
      <w:proofErr w:type="gramStart"/>
      <w:r>
        <w:rPr>
          <w:sz w:val="24"/>
          <w:szCs w:val="24"/>
        </w:rPr>
        <w:t>посвящённую</w:t>
      </w:r>
      <w:proofErr w:type="gramEnd"/>
      <w:r>
        <w:rPr>
          <w:sz w:val="24"/>
          <w:szCs w:val="24"/>
        </w:rPr>
        <w:t xml:space="preserve"> 78-годовщине Победы в Великой Отечественной войне. 6 общекомандное место.</w:t>
      </w:r>
    </w:p>
    <w:p w:rsidR="008C7E84" w:rsidRPr="008C7E84" w:rsidRDefault="008C7E84" w:rsidP="008C7E84">
      <w:pPr>
        <w:pStyle w:val="a6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b/>
          <w:sz w:val="24"/>
          <w:szCs w:val="24"/>
        </w:rPr>
      </w:pPr>
    </w:p>
    <w:p w:rsidR="00DD1F28" w:rsidRPr="008C7E84" w:rsidRDefault="00DD1F28" w:rsidP="008C7E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 круж</w:t>
      </w:r>
      <w:r w:rsidR="008C7E84">
        <w:rPr>
          <w:rFonts w:ascii="Times New Roman" w:hAnsi="Times New Roman"/>
          <w:b/>
          <w:sz w:val="24"/>
          <w:szCs w:val="24"/>
        </w:rPr>
        <w:t xml:space="preserve">ка «Пинг-понг» по настольному теннису                                                          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Настольный теннис характерен одной особенностью – в пределах установленных правил спортсмен может применять по собственному усмотрению различные хватки, может построить свою игру в соответствии с индивидуальным стилем и техническими особенностями, может создать новую технику согласно своей индивидуальности и способностям. В процессе противоборства спортсмены на практике опробуют, какие технические приёмы рациональнее и эффективнее. Именно в процессе практики играя точно, быстро, мощно, используя разнообразные вращения и направления полета мяча, можно одержать победу. </w:t>
      </w:r>
    </w:p>
    <w:p w:rsidR="00DD1F28" w:rsidRDefault="00F56F9F" w:rsidP="00DD1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DD1F28">
        <w:rPr>
          <w:rFonts w:ascii="Times New Roman" w:hAnsi="Times New Roman"/>
          <w:sz w:val="24"/>
          <w:szCs w:val="24"/>
        </w:rPr>
        <w:t xml:space="preserve"> учебном году активно настольным теннисом занимались учащиеся 8 «Б» класса. В </w:t>
      </w:r>
      <w:r>
        <w:rPr>
          <w:rFonts w:ascii="Times New Roman" w:hAnsi="Times New Roman"/>
          <w:sz w:val="24"/>
          <w:szCs w:val="24"/>
        </w:rPr>
        <w:t>сентябре 2022 г. и феврале 2023</w:t>
      </w:r>
      <w:r w:rsidR="00DD1F28">
        <w:rPr>
          <w:rFonts w:ascii="Times New Roman" w:hAnsi="Times New Roman"/>
          <w:sz w:val="24"/>
          <w:szCs w:val="24"/>
        </w:rPr>
        <w:t xml:space="preserve"> г. были проведены  соревнования, </w:t>
      </w:r>
      <w:r>
        <w:rPr>
          <w:rFonts w:ascii="Times New Roman" w:hAnsi="Times New Roman"/>
          <w:sz w:val="24"/>
          <w:szCs w:val="24"/>
        </w:rPr>
        <w:t>призовые места заняли учащиеся 9</w:t>
      </w:r>
      <w:r w:rsidR="00DD1F28">
        <w:rPr>
          <w:rFonts w:ascii="Times New Roman" w:hAnsi="Times New Roman"/>
          <w:sz w:val="24"/>
          <w:szCs w:val="24"/>
        </w:rPr>
        <w:t xml:space="preserve"> «Б</w:t>
      </w:r>
      <w:r>
        <w:rPr>
          <w:rFonts w:ascii="Times New Roman" w:hAnsi="Times New Roman"/>
          <w:sz w:val="24"/>
          <w:szCs w:val="24"/>
        </w:rPr>
        <w:t>» класса: 1 место на всех соревнованиях занимал  учащийся 8 г класса Тихенко Максим, 2</w:t>
      </w:r>
      <w:r w:rsidR="00DD1F28">
        <w:rPr>
          <w:rFonts w:ascii="Times New Roman" w:hAnsi="Times New Roman"/>
          <w:sz w:val="24"/>
          <w:szCs w:val="24"/>
        </w:rPr>
        <w:t xml:space="preserve"> место з</w:t>
      </w:r>
      <w:r>
        <w:rPr>
          <w:rFonts w:ascii="Times New Roman" w:hAnsi="Times New Roman"/>
          <w:sz w:val="24"/>
          <w:szCs w:val="24"/>
        </w:rPr>
        <w:t xml:space="preserve">аняла уч-ся </w:t>
      </w:r>
      <w:r w:rsidR="008C7E84">
        <w:rPr>
          <w:rFonts w:ascii="Times New Roman" w:hAnsi="Times New Roman"/>
          <w:sz w:val="24"/>
          <w:szCs w:val="24"/>
        </w:rPr>
        <w:t xml:space="preserve">9б класса </w:t>
      </w:r>
      <w:r>
        <w:rPr>
          <w:rFonts w:ascii="Times New Roman" w:hAnsi="Times New Roman"/>
          <w:sz w:val="24"/>
          <w:szCs w:val="24"/>
        </w:rPr>
        <w:t>Мурадагаева Анжела, 3</w:t>
      </w:r>
      <w:r w:rsidR="00DD1F28">
        <w:rPr>
          <w:rFonts w:ascii="Times New Roman" w:hAnsi="Times New Roman"/>
          <w:sz w:val="24"/>
          <w:szCs w:val="24"/>
        </w:rPr>
        <w:t xml:space="preserve">-е место </w:t>
      </w:r>
      <w:r w:rsidR="008C7E84">
        <w:rPr>
          <w:rFonts w:ascii="Times New Roman" w:hAnsi="Times New Roman"/>
          <w:sz w:val="24"/>
          <w:szCs w:val="24"/>
        </w:rPr>
        <w:t>–</w:t>
      </w:r>
      <w:r w:rsidR="00DD1F28">
        <w:rPr>
          <w:rFonts w:ascii="Times New Roman" w:hAnsi="Times New Roman"/>
          <w:sz w:val="24"/>
          <w:szCs w:val="24"/>
        </w:rPr>
        <w:t xml:space="preserve"> </w:t>
      </w:r>
      <w:r w:rsidR="008C7E84">
        <w:rPr>
          <w:rFonts w:ascii="Times New Roman" w:hAnsi="Times New Roman"/>
          <w:sz w:val="24"/>
          <w:szCs w:val="24"/>
        </w:rPr>
        <w:t xml:space="preserve">учащаяся 9б класса </w:t>
      </w:r>
      <w:r w:rsidR="00DD1F28">
        <w:rPr>
          <w:rFonts w:ascii="Times New Roman" w:hAnsi="Times New Roman"/>
          <w:sz w:val="24"/>
          <w:szCs w:val="24"/>
        </w:rPr>
        <w:t>Алиева Абидат. Фото занятий кружка прилагаются.</w:t>
      </w:r>
    </w:p>
    <w:p w:rsidR="00DD1F28" w:rsidRDefault="00DD1F28" w:rsidP="00DD1F28">
      <w:pPr>
        <w:rPr>
          <w:rFonts w:ascii="Times New Roman" w:hAnsi="Times New Roman"/>
          <w:sz w:val="24"/>
          <w:szCs w:val="24"/>
        </w:rPr>
      </w:pPr>
    </w:p>
    <w:p w:rsidR="00DD1F28" w:rsidRDefault="00DD1F28" w:rsidP="00DD1F28"/>
    <w:p w:rsidR="00284902" w:rsidRDefault="00284902"/>
    <w:sectPr w:rsidR="00284902" w:rsidSect="0028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0BF8"/>
    <w:multiLevelType w:val="hybridMultilevel"/>
    <w:tmpl w:val="55389D8E"/>
    <w:lvl w:ilvl="0" w:tplc="39BE9504">
      <w:start w:val="15"/>
      <w:numFmt w:val="decimal"/>
      <w:lvlText w:val="%1."/>
      <w:lvlJc w:val="left"/>
      <w:pPr>
        <w:ind w:left="107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E48CB"/>
    <w:multiLevelType w:val="hybridMultilevel"/>
    <w:tmpl w:val="797C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A7E26"/>
    <w:multiLevelType w:val="hybridMultilevel"/>
    <w:tmpl w:val="797C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28"/>
    <w:rsid w:val="00284902"/>
    <w:rsid w:val="008C7E84"/>
    <w:rsid w:val="00DD1F28"/>
    <w:rsid w:val="00F5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D1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D1F2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D1F28"/>
    <w:pPr>
      <w:widowControl w:val="0"/>
      <w:autoSpaceDE w:val="0"/>
      <w:autoSpaceDN w:val="0"/>
      <w:spacing w:after="0" w:line="240" w:lineRule="auto"/>
      <w:ind w:left="547" w:firstLine="708"/>
      <w:jc w:val="both"/>
    </w:pPr>
    <w:rPr>
      <w:rFonts w:ascii="Times New Roman" w:eastAsia="Times New Roman" w:hAnsi="Times New Roman"/>
    </w:rPr>
  </w:style>
  <w:style w:type="paragraph" w:customStyle="1" w:styleId="a7">
    <w:name w:val="Заголовок"/>
    <w:basedOn w:val="a"/>
    <w:next w:val="a4"/>
    <w:uiPriority w:val="99"/>
    <w:semiHidden/>
    <w:rsid w:val="00DD1F2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D1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2023-05-20T03:35:00Z</dcterms:created>
  <dcterms:modified xsi:type="dcterms:W3CDTF">2023-05-20T04:00:00Z</dcterms:modified>
</cp:coreProperties>
</file>